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67" w:rsidRDefault="00FD6A67" w:rsidP="00FD6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 – тематическое  планирование на 2019-2020 учебный год</w:t>
      </w:r>
    </w:p>
    <w:p w:rsidR="00FD6A67" w:rsidRDefault="00FD6A67" w:rsidP="00FD6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«Страна маленького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6A67" w:rsidRDefault="00FD6A67" w:rsidP="00FD6A67">
      <w:pPr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6A67" w:rsidRDefault="00FD6A67" w:rsidP="00FD6A67">
      <w:pPr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444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ситуаций (преимущественно проблемных), решая которые дети дошкольного возраста научатся предвидеть результат и к нему стремиться.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Ранняя профессиональная ориентация детей путем погружения в отрасли по классификации Климова Е.А..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444A8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444A81">
        <w:rPr>
          <w:rFonts w:ascii="Times New Roman" w:hAnsi="Times New Roman" w:cs="Times New Roman"/>
          <w:sz w:val="26"/>
          <w:szCs w:val="26"/>
        </w:rPr>
        <w:t>- познакомить воспитанников с различными видам деятельности в соответствии с отраслями профессий;</w:t>
      </w:r>
      <w:proofErr w:type="gramEnd"/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>- включение в  познавательную активность в различных видах деятельности;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>- обучение различным приемам работы с инструментами и материалами необходимыми для профессиональной деятельности (</w:t>
      </w:r>
      <w:proofErr w:type="gramStart"/>
      <w:r w:rsidRPr="00444A81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444A81">
        <w:rPr>
          <w:rFonts w:ascii="Times New Roman" w:hAnsi="Times New Roman" w:cs="Times New Roman"/>
          <w:sz w:val="26"/>
          <w:szCs w:val="26"/>
        </w:rPr>
        <w:t>, танец, музыка, театр, конструирование, экспериментирование, экология и др.);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>- формирование теоретических знаний об отраслях и профессиях;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>- формирование потребности в самопознании, саморазвитии;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444A81">
        <w:rPr>
          <w:rFonts w:ascii="Times New Roman" w:hAnsi="Times New Roman" w:cs="Times New Roman"/>
          <w:sz w:val="26"/>
          <w:szCs w:val="26"/>
        </w:rPr>
        <w:t>- выявление способностей, интереса у обучающихся, развитие мотивации к определенному виду деятельности;</w:t>
      </w:r>
      <w:proofErr w:type="gramEnd"/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 xml:space="preserve">- формирование у </w:t>
      </w:r>
      <w:proofErr w:type="gramStart"/>
      <w:r w:rsidRPr="00444A8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44A81">
        <w:rPr>
          <w:rFonts w:ascii="Times New Roman" w:hAnsi="Times New Roman" w:cs="Times New Roman"/>
          <w:sz w:val="26"/>
          <w:szCs w:val="26"/>
        </w:rPr>
        <w:t xml:space="preserve"> культуры общения и поведения, патриотизма, здорового образа жизни.</w:t>
      </w:r>
    </w:p>
    <w:p w:rsidR="00FD6A67" w:rsidRDefault="00FD6A67" w:rsidP="00FD6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6A67" w:rsidRDefault="00FD6A67" w:rsidP="00FD6A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8877" w:type="dxa"/>
        <w:tblLook w:val="04A0"/>
      </w:tblPr>
      <w:tblGrid>
        <w:gridCol w:w="579"/>
        <w:gridCol w:w="2723"/>
        <w:gridCol w:w="2458"/>
        <w:gridCol w:w="1938"/>
        <w:gridCol w:w="1179"/>
      </w:tblGrid>
      <w:tr w:rsidR="00FD6A67" w:rsidRPr="00864BC0" w:rsidTr="00626D24">
        <w:tc>
          <w:tcPr>
            <w:tcW w:w="579" w:type="dxa"/>
          </w:tcPr>
          <w:p w:rsidR="00FD6A67" w:rsidRPr="00864BC0" w:rsidRDefault="00FD6A67" w:rsidP="00626D2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64BC0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864BC0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864BC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23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4BC0">
              <w:rPr>
                <w:rFonts w:ascii="Times New Roman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2458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Форма </w:t>
            </w:r>
          </w:p>
        </w:tc>
        <w:tc>
          <w:tcPr>
            <w:tcW w:w="1938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179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C40D92" w:rsidRDefault="00FD6A67" w:rsidP="00626D2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19" w:type="dxa"/>
            <w:gridSpan w:val="3"/>
          </w:tcPr>
          <w:p w:rsidR="00FD6A67" w:rsidRDefault="00FD6A67" w:rsidP="00626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371">
              <w:rPr>
                <w:rFonts w:ascii="Times New Roman" w:hAnsi="Times New Roman" w:cs="Times New Roman"/>
                <w:b/>
                <w:sz w:val="24"/>
                <w:szCs w:val="28"/>
              </w:rPr>
              <w:t>Портал «Семиотика», погружение в отрасли и профессии по типу «человек – знаковые системы»</w:t>
            </w:r>
          </w:p>
        </w:tc>
        <w:tc>
          <w:tcPr>
            <w:tcW w:w="1179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«Изучаем электричество в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дивергентного мышления воспитанников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дивергентного мышления воспитанников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«Дорога дошкольника» изучение правил, знаков дорожного движения.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мероприятие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физической культуры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чем говорят символы?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занятие-игра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«Кто такой Предприниматель?» </w:t>
            </w:r>
          </w:p>
        </w:tc>
        <w:tc>
          <w:tcPr>
            <w:tcW w:w="2458" w:type="dxa"/>
          </w:tcPr>
          <w:p w:rsidR="00FD6A67" w:rsidRDefault="00FD6A67" w:rsidP="00626D24"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тематическое мероприятие в рамках Всемирной недели предпринимательства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A81371" w:rsidRDefault="00FD6A67" w:rsidP="00626D2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19" w:type="dxa"/>
            <w:gridSpan w:val="3"/>
          </w:tcPr>
          <w:p w:rsidR="00FD6A67" w:rsidRPr="00A81371" w:rsidRDefault="00FD6A67" w:rsidP="00626D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371">
              <w:rPr>
                <w:rFonts w:ascii="Times New Roman" w:hAnsi="Times New Roman" w:cs="Times New Roman"/>
                <w:b/>
                <w:sz w:val="24"/>
                <w:szCs w:val="28"/>
              </w:rPr>
              <w:t>Портал «</w:t>
            </w:r>
            <w:proofErr w:type="spellStart"/>
            <w:r w:rsidRPr="00A81371">
              <w:rPr>
                <w:rFonts w:ascii="Times New Roman" w:hAnsi="Times New Roman" w:cs="Times New Roman"/>
                <w:b/>
                <w:sz w:val="24"/>
                <w:szCs w:val="28"/>
              </w:rPr>
              <w:t>Экомир</w:t>
            </w:r>
            <w:proofErr w:type="spellEnd"/>
            <w:r w:rsidRPr="00A81371">
              <w:rPr>
                <w:rFonts w:ascii="Times New Roman" w:hAnsi="Times New Roman" w:cs="Times New Roman"/>
                <w:b/>
                <w:sz w:val="24"/>
                <w:szCs w:val="28"/>
              </w:rPr>
              <w:t>», погружение в отрасли и профессии по типу «человек – живая природа»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«Юный археолог» 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Учитель-дефектолог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«Разноликая природа Ямала » 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практическое занятие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 поисках клада», ориентировка на местности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Спортивное мероприятие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физической культуры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Исчезающая красота (по страницам красной книги)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«Покорители недр Земли» (поиски полезных ископаемых в России)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A8733A" w:rsidRDefault="00FD6A67" w:rsidP="00626D2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19" w:type="dxa"/>
            <w:gridSpan w:val="3"/>
          </w:tcPr>
          <w:p w:rsidR="00FD6A67" w:rsidRPr="00A81371" w:rsidRDefault="00FD6A67" w:rsidP="00626D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371">
              <w:rPr>
                <w:rFonts w:ascii="Times New Roman" w:hAnsi="Times New Roman" w:cs="Times New Roman"/>
                <w:b/>
                <w:sz w:val="24"/>
                <w:szCs w:val="28"/>
              </w:rPr>
              <w:t>Портал «Искусство», погружение в отрасли и профессии по типу «человек – художественный образ»</w:t>
            </w:r>
          </w:p>
        </w:tc>
        <w:tc>
          <w:tcPr>
            <w:tcW w:w="1179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 занавесом…, совместное мероприятие с ЦНК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ЦКиД</w:t>
            </w:r>
            <w:proofErr w:type="spellEnd"/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 меня есть кисть и масло!»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Где начало музыки?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гостиная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Поэты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Земли, совместное мероприятие с МБОУ «ЦБС»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с интересными людьми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Где живут картины? совместное мероприятие с МБУ «ТРКМ»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Народное искусство России, ЯНАО, экскурсия в творческие объединения МБОУ ДО «ТРДТ»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Экскурсии, мастер-классы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Народное искусство России, ЯНАО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 с интересными людьми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A8733A" w:rsidRDefault="00FD6A67" w:rsidP="00626D2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19" w:type="dxa"/>
            <w:gridSpan w:val="3"/>
          </w:tcPr>
          <w:p w:rsidR="00FD6A67" w:rsidRDefault="00FD6A67" w:rsidP="00626D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D6A67" w:rsidRPr="00A81371" w:rsidRDefault="00FD6A67" w:rsidP="00626D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371">
              <w:rPr>
                <w:rFonts w:ascii="Times New Roman" w:hAnsi="Times New Roman" w:cs="Times New Roman"/>
                <w:b/>
                <w:sz w:val="24"/>
                <w:szCs w:val="28"/>
              </w:rPr>
              <w:t>Портал «Я рядом», погружение в отрасли и профессии по типу «человек – человек»</w:t>
            </w:r>
          </w:p>
        </w:tc>
        <w:tc>
          <w:tcPr>
            <w:tcW w:w="1179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«Друзья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Мурзилкины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погружение в телевидение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практическое занятие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Учитель-дефектолог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Кого и где лечат?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C97930" w:rsidRDefault="00FD6A67" w:rsidP="00626D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97930">
              <w:rPr>
                <w:rFonts w:asciiTheme="majorHAnsi" w:hAnsiTheme="majorHAnsi" w:cs="Times New Roman"/>
                <w:sz w:val="24"/>
                <w:szCs w:val="24"/>
              </w:rPr>
              <w:t>Отважные пожарные</w:t>
            </w:r>
          </w:p>
        </w:tc>
        <w:tc>
          <w:tcPr>
            <w:tcW w:w="2458" w:type="dxa"/>
          </w:tcPr>
          <w:p w:rsidR="00FD6A67" w:rsidRPr="00C97930" w:rsidRDefault="00FD6A67" w:rsidP="00626D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97930">
              <w:rPr>
                <w:rFonts w:asciiTheme="majorHAnsi" w:hAnsiTheme="majorHAnsi" w:cs="Times New Roman"/>
                <w:sz w:val="24"/>
                <w:szCs w:val="24"/>
              </w:rPr>
              <w:t>экскурсия</w:t>
            </w:r>
          </w:p>
        </w:tc>
        <w:tc>
          <w:tcPr>
            <w:tcW w:w="1938" w:type="dxa"/>
          </w:tcPr>
          <w:p w:rsidR="00FD6A67" w:rsidRPr="00C97930" w:rsidRDefault="00FD6A67" w:rsidP="00626D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97930">
              <w:rPr>
                <w:rFonts w:asciiTheme="majorHAnsi" w:hAnsiTheme="majorHAnsi" w:cs="Times New Roman"/>
                <w:sz w:val="24"/>
                <w:szCs w:val="24"/>
              </w:rPr>
              <w:t>Инструктор физ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 к. муз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ук.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C97930" w:rsidRDefault="00FD6A67" w:rsidP="00626D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97930">
              <w:rPr>
                <w:rFonts w:asciiTheme="majorHAnsi" w:hAnsiTheme="majorHAnsi" w:cs="Times New Roman"/>
                <w:sz w:val="24"/>
                <w:szCs w:val="24"/>
              </w:rPr>
              <w:t>Военные профессии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посвященные Победе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в ВОВ</w:t>
            </w:r>
          </w:p>
        </w:tc>
        <w:tc>
          <w:tcPr>
            <w:tcW w:w="2458" w:type="dxa"/>
          </w:tcPr>
          <w:p w:rsidR="00FD6A67" w:rsidRPr="00C97930" w:rsidRDefault="00FD6A67" w:rsidP="00626D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9793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Физкультурный досуг</w:t>
            </w:r>
          </w:p>
        </w:tc>
        <w:tc>
          <w:tcPr>
            <w:tcW w:w="1938" w:type="dxa"/>
          </w:tcPr>
          <w:p w:rsidR="00FD6A67" w:rsidRPr="00C97930" w:rsidRDefault="00FD6A67" w:rsidP="00626D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97930">
              <w:rPr>
                <w:rFonts w:asciiTheme="majorHAnsi" w:hAnsiTheme="majorHAnsi" w:cs="Times New Roman"/>
                <w:sz w:val="24"/>
                <w:szCs w:val="24"/>
              </w:rPr>
              <w:t xml:space="preserve">Инструктор физической </w:t>
            </w:r>
            <w:r w:rsidRPr="00C9793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«Я, ты, мы»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Давай поговорим…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интервьюирование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Спасательные службы п. Тазовский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Экскурсия, презентация 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физической культуры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A81371" w:rsidRDefault="00FD6A67" w:rsidP="00626D2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19" w:type="dxa"/>
            <w:gridSpan w:val="3"/>
          </w:tcPr>
          <w:p w:rsidR="00FD6A67" w:rsidRPr="00A81371" w:rsidRDefault="00FD6A67" w:rsidP="00626D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371">
              <w:rPr>
                <w:rFonts w:ascii="Times New Roman" w:hAnsi="Times New Roman" w:cs="Times New Roman"/>
                <w:b/>
                <w:sz w:val="24"/>
                <w:szCs w:val="28"/>
              </w:rPr>
              <w:t>Портал «Изобретений», погружение в отрасли и профессии по типу «человек – техника»</w:t>
            </w:r>
          </w:p>
        </w:tc>
        <w:tc>
          <w:tcPr>
            <w:tcW w:w="1179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«Умный дом», современное оснащение дома.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- игра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«Дом моей мечты», архитектура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Корабли дальнего плавания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Автомобили нового поколения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t>игра-путешествие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Космические корабли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Творчество без границ, совместное мероприятие с  МБОУ ДО «ТРДТ»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Экскурсия, мастер-классы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Роботы в детском саду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- игра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/о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Современная техника на защите Родины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мероприятие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физической культуры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дивергентного мышления воспитанников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дивергентного мышления воспитанников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</w:t>
            </w: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D710F0" w:rsidRDefault="00FD6A67" w:rsidP="00FD6A67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741778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Вот какие мы….</w:t>
            </w: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Педагогические работники</w:t>
            </w:r>
          </w:p>
        </w:tc>
        <w:tc>
          <w:tcPr>
            <w:tcW w:w="1179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A67" w:rsidRPr="00864BC0" w:rsidTr="00626D24">
        <w:tc>
          <w:tcPr>
            <w:tcW w:w="579" w:type="dxa"/>
          </w:tcPr>
          <w:p w:rsidR="00FD6A67" w:rsidRPr="00864BC0" w:rsidRDefault="00FD6A67" w:rsidP="00626D24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</w:tcPr>
          <w:p w:rsidR="00FD6A67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9" w:type="dxa"/>
          </w:tcPr>
          <w:p w:rsidR="00FD6A67" w:rsidRPr="00864BC0" w:rsidRDefault="00FD6A67" w:rsidP="00626D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</w:tbl>
    <w:p w:rsidR="00335710" w:rsidRDefault="00335710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Default="00FD6A67"/>
    <w:p w:rsidR="00FD6A67" w:rsidRPr="00444A81" w:rsidRDefault="00FD6A67" w:rsidP="00FD6A67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444A81">
        <w:rPr>
          <w:rFonts w:ascii="Times New Roman" w:hAnsi="Times New Roman" w:cs="Times New Roman"/>
          <w:b/>
          <w:sz w:val="26"/>
          <w:szCs w:val="26"/>
        </w:rPr>
        <w:t xml:space="preserve">Ожидаемы результаты. 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>Анализ результатов освоения программы оценивается в форме педагогического наблюдения и фиксации конкретных достижений (призовые места в конкурсах, количество работ участвующих в конкурсных испытаниях и др.).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>На начало и конец учебного года педагогом – психологом с согласия родителей (законных представителей) проходит диагностика с целью анализа, уровня развития дивергентного мышления дошкольников.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>К концу обучения воспитанники должны знать: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>- не менее 5 профессий в каждой отрасли и определять их по видам деятельности;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lastRenderedPageBreak/>
        <w:t>- за ограниченное время выбирать, определять, исключать и предлагать не менее двух вариантов решений на поставленные задачи во время погружения в отрасли или профессии;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>- знать минимальный набор орудий труда к каждой отрасли или профессии, владеть на уровне дошкольного возраста некоторыми из них;</w:t>
      </w:r>
    </w:p>
    <w:p w:rsidR="00FD6A67" w:rsidRPr="00444A81" w:rsidRDefault="00FD6A67" w:rsidP="00FD6A67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444A81">
        <w:rPr>
          <w:rFonts w:ascii="Times New Roman" w:hAnsi="Times New Roman" w:cs="Times New Roman"/>
          <w:sz w:val="26"/>
          <w:szCs w:val="26"/>
        </w:rPr>
        <w:t>- участие в творческих конкурсах, выставках, концертах.</w:t>
      </w:r>
    </w:p>
    <w:p w:rsidR="00FD6A67" w:rsidRDefault="00FD6A67"/>
    <w:sectPr w:rsidR="00FD6A67" w:rsidSect="0033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2D1B"/>
    <w:multiLevelType w:val="hybridMultilevel"/>
    <w:tmpl w:val="B54C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A67"/>
    <w:rsid w:val="000221C0"/>
    <w:rsid w:val="00335710"/>
    <w:rsid w:val="00356C3A"/>
    <w:rsid w:val="00507C23"/>
    <w:rsid w:val="0056400B"/>
    <w:rsid w:val="006360E5"/>
    <w:rsid w:val="006B77E9"/>
    <w:rsid w:val="00767B72"/>
    <w:rsid w:val="008973BF"/>
    <w:rsid w:val="00A93FD6"/>
    <w:rsid w:val="00AD6CB4"/>
    <w:rsid w:val="00AE525D"/>
    <w:rsid w:val="00B53E7E"/>
    <w:rsid w:val="00D0444B"/>
    <w:rsid w:val="00EA316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67"/>
    <w:pPr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67"/>
    <w:pPr>
      <w:ind w:left="720"/>
      <w:contextualSpacing/>
    </w:pPr>
  </w:style>
  <w:style w:type="table" w:styleId="a4">
    <w:name w:val="Table Grid"/>
    <w:basedOn w:val="a1"/>
    <w:uiPriority w:val="59"/>
    <w:rsid w:val="00FD6A67"/>
    <w:pPr>
      <w:spacing w:line="240" w:lineRule="auto"/>
      <w:ind w:firstLine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2020-03-11T05:09:00Z</dcterms:created>
  <dcterms:modified xsi:type="dcterms:W3CDTF">2020-03-11T05:11:00Z</dcterms:modified>
</cp:coreProperties>
</file>