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lang w:eastAsia="ru-RU"/>
        </w:rPr>
        <w:t>Контрольный список вопросов для проверки наличия нарушений обработки сенсорной информации: признаки и симптомы дисфункции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Данный список вопросов предназначен помочь родителям и специалистам, взаимодействующим с детьми, в определении конкретных признаков дисфункции обработки сенсорной информации.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lang w:eastAsia="ru-RU"/>
        </w:rPr>
        <w:t>Тактильные ощущения. Информация от кожных рецепторов о прикосновении, давлении, температуре, боли и движении волосков на коже.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u w:val="single"/>
          <w:lang w:eastAsia="ru-RU"/>
        </w:rPr>
        <w:t>Признаки тактильной дисфункции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lang w:eastAsia="ru-RU"/>
        </w:rPr>
        <w:t>1. Гиперчувствительность к прикосновению (защитное поведение по отношению к тактильным стимулам)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испытывает страх, тревогу или агрессию при лёгком или неожиданном прикосновении;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– в младенческом возрасте не </w:t>
      </w: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любил</w:t>
      </w:r>
      <w:proofErr w:type="gramEnd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/не любит, когда берут на руки или крепко обнимают: может выгибаться, кричать и вырываться;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болезненно реагирует на смену подгузника/необходимость смены подгузника;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боится или избегает находиться в непосредственной близости от других людей или детей (особенно в очередях);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пугается, если до него/неё дотрагивается кто-то/что-то, кого/что он/она не видит (например, сзади или когда находится под одеялом);</w:t>
      </w:r>
      <w:proofErr w:type="gramEnd"/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любит, когда расчёсывают волосы. Может быть крайне придирчи</w:t>
      </w: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в(</w:t>
      </w:r>
      <w:proofErr w:type="gramEnd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а) к типу расчески;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любит мятые простыни (т.е. старые, в складках);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избегает групповых взаимодействий из-за страха чужих неожиданных прикосновений;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противится дружелюбным или ласковым прикосновениям от кого бы то ни было, кроме родителей и родных братьев/сестёр (а иногда и включая их!);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любит чужие поцелуи, вытирает место поцелуя. Предпочитает обниматься;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воспринимает как пытку капли дождя, воду из душа или дуновение ветра по коже</w:t>
      </w: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 ,</w:t>
      </w:r>
      <w:proofErr w:type="gramEnd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 что приводит к нежелательным реакциям или к попыткам избежать данное воздействие;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выдаёт гиперреакцию при лёгких порезах, царапинах или укусах животных;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избегает прикосновения к некоторым видам материалов (одеяла, коврики, чучела животных);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отказывается носить новую или жёсткую одежду, одежду из грубой ткани (водолазки, джинсы, головные уборы или ремни и т.д.);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избегает игр с участием рук;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– избегает/не </w:t>
      </w: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любит</w:t>
      </w:r>
      <w:proofErr w:type="gramEnd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/испытывает отвращение к «грязным играм», например, в песок, глину, воду, клей, блеск, пластилин, слизь, крем для бритья/мыльные пузыри и т.д.;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любит, когда грязные руки, часто вытирает или моет их;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чрезмерно боится щекотки;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раздражают швы на носках, из-за чего может отказываться носить их;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– раздражает трение одежды о кожу, может захотеть носить шорты и футболки круглый год. Маленькие дети могут предпочитать оставаться </w:t>
      </w: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голыми</w:t>
      </w:r>
      <w:proofErr w:type="gramEnd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 и всё время стягивают с себя одежду и подгузники;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носит рубашки с длинными рукавами и длинные брюки круглый год, чтобы не оставлять кожу открытой внешним воздействиям;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любит, когда моют лицо;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любит, когда стригут волосы или ногти на ногах и на руках;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сопротивляется чистке зубов и ужасно боится стоматолога;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lastRenderedPageBreak/>
        <w:t>– капризничает в еде, ест только еду определенного вкуса и консистенции, избегает пищи со смешанной текстурой, избегает приёма холодной и горячей пищи, не любит пробовать новую пищу;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отказывается ходить босиком по траве или песку;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ходит только на цыпочках.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353025"/>
          <w:sz w:val="24"/>
          <w:szCs w:val="24"/>
          <w:lang w:eastAsia="ru-RU"/>
        </w:rPr>
        <w:t>2. Пониженная тактильная чувствительность (гипочувствительность):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– стремится дотрагиваться, дотрагивается до всего и всех; 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чувствует чужое прикосновение, только если оно происходит с повышенной силой;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– не реагирует на повреждения (например, порезы или синяки), при этом не боится уколов (даже может говорить, что любит уколы</w:t>
      </w: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не осознавать свои грязные руки или лицо или не чувствовать насморка;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проявлять самоагрессию: щипаться, кусаться или биться головой о стену;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берёт разные предметы в рот;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делает больно другим детям или животным во время игры;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трогает успокаивающие себя поверхности или объекты (например, одеяло);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ищет контакта с поверхностями и материалами, обеспечивающими мощное тактильное взаимодействие;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любит и стремится к играм, подразумевающим возню;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вибрации или мощные сенсорные воздействия;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предпочитает и просит чересчур острую, сладкую, кислую или солёную пищу.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Слабое тактильное восприятие и различение: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трудности с мелкой моторикой (застегивание пуговиц, молний, застёжек);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может не уметь определять с закрытыми глазами, до какой части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/её тела дотронулись;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бояться темноты;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неаккуратно одевается: выглядит неопрятным, не замечает, что штаны перекрутились, рубашка вылезла из-под брюк, на ботинках развязались шнурки, одна штанина поднята, а другая – нет и т.д.;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при работе с ножницами, карандашами или столовыми приборами;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продолжает брать предметы в рот для исследования даже в возрасте старше 2 лет;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определяет физические характеристики объектов, форму, размер, текстуру, температуру, массу и т.д.;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узнаёт объекты на ощупь. Нуждается в зрительном контакте, например, чтобы достать нужную вещь из рюкзака или парты.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Вестибулярный аппарат: информация от среднего уха о равновесии. Гравитационных </w:t>
      </w:r>
      <w:proofErr w:type="gramStart"/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изменениях</w:t>
      </w:r>
      <w:proofErr w:type="gramEnd"/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движениях и положении в пространстве.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вестибулярной дисфункции: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Гиперчувствительность к движению (повышенная чувствительность):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избегает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любит оборудования детских площадок (например, качелей, лестниц, горок, каруселей);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предпочитает занятия сидя, двигается медленно и осторожно, избегает рисков, может казаться «увальнем»;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избегает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любит лифты и эскалаторы, предпочитает ехать в них/по ним сидя или чувствует дурноту/тошноту при движении в них/по ним;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буквальном смысле цепляется за взрослого, которому доверяет;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ужас перед падением, даже при отсутствии реального риска;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боится любой высоты, даже бордюра тротуара или ступеньки;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боится отрывать ноги от земли;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боится подниматься/спускаться по лестнице или ходить по неровным поверхностям;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боится быть опрокинутым вверх ногами, повернутым влево-вправо или назад, не любит мыть волосы над раковиной;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пугается, если кто-то двигает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/её (например, двигает сидящим на стуле);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младенчестве не люби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детских качелей или прыгунков;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боится или испытывает трудности при катании на мотоцикле, прыжках или удержании равновесия на одной ноге (особенно с закрытыми глазами);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младенчестве не любит переворачиваний на живот;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легко теряет равновесие и может выглядеть неуклюжим;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боится действий, требующих хорошего равновесия;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избегает быстрых или вращательных движений.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Гипочувствительность к движениям (пониженная чувствительность):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постоянно двигается, никогда не стоит на месте;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страстно желает быстрого и/или интенсивного движения, кружения;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обожает, когда подбрасывают вверх;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часами кружиться и не испытывать головокружения;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быстрые, интенсивные и/или опасные аттракционы в парках развлечений;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постоянно прыгает по мебели, на трамплинах, крутится на вращающемся стуле, переворачивается вверх ногами;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обожает качаться на качелях, раскачиваясь как можно выше и подолгу;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является «экстремалом», что порой сопряжено с опасностью;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всегда бежит, прыгает, скачет вместо того, чтобы идти пешком;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сидит, то раскачивается из стороны в сторону, качает ногой или головой;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внезапные или быстрые движения (например, когда машина или велосипед подпрыгивает на кочке).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Слабый мышечный тонус и/или координации: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слабое, «вялое» тело;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сутулится, старается прилечь и/или кладёт голову на руки, работая за столом;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отрывает голову, руки и ноги от пола, лежа на животе (положение «супермена»);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сидит в «позе W» на полу для поддержания равновесия тела;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быстро устаёт;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компенсирует «слабость», крепко хватая предметы;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поворачивает дверные ручки, открывает и закрывает разные полости и ёмкости;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удерживает равновесие при начале падения;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одевается и застёгивает молнии, застёжки и пуговицы;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ползал в младенчестве;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плохо чувствует своё тело: натыкается на предметы и вещи, опрокидывает предметы, спотыкается и/или бывает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неловок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испытывает трудности с крупной моторикой (плохо прыгает, ловит мяч, поднимается по лестнице и т.д.);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с мелкой моторикой, с использованием таких «инструментов» как карандаши, столовые приборы, расчёска, ножницы и т.д.;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возможно, одинаково владеет обеими руками – часто меняет руки при раскрашивании, вырезании, письме и т.д. Не имеет чёткого предпочтения/доминирования одной руки к возрасту 4-5 лет;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при лизании мороженого;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уверен в том, какие движения выполнить, например, для перешагивания через препятствие;</w:t>
      </w:r>
      <w:proofErr w:type="gramEnd"/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трудно заучивает спортивные упражнения или танцевальные движения.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Проприоцептивные чувства: информация от мышц и суставов о положении тела, массе тела, давлении, растягивании, движении и изменении положения тела в пространстве.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проприоцептивной дисфункции: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Поведение, направленное на поиск сенсорных контактов: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старается прыгать, сталкиваться, разрушать что-либо;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топает во время ходьбы;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стучит ногами по столу или по стулу, сидя за партой/столом;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кусает или сосёт пальцы и/или часто хрустит костяшками;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быть плотно укутанным в одно или несколько тяжёлых одеял, особенно перед сном;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предпочитает максимально тесную одежду (максимально сильно затягивает ремни, капюшон, шнурки);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любит/с энтузиазмом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играм, предполагающим хлопающие звуки;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обниматься;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слишком сильно стучит игрушками или предметами;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«шумные», энергичные игры/возню;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нарочно падает на пол;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часами прыгать на батуте;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течение дня скрипит зубами;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толкать/тянуть/тащить вещи;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прыгать с мебели или высоких мест;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ударяет, толкает, пихает других детей;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грызёт ручки, соломинки, рукава рубашки и т.д.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Испытывает трудности с «дифференциацией движений»: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неправильно оценивает степень сокращения и растягивания мышц при выполнении заданий/действий (например, при продевании рук в рукава рубашки или при подъёме);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контролирует степень давления при письме/рисовании – получает либо слишком бледный рисунок, либо от усилия ломает карандаш;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письменные работы делает неопрятно, часто рвёт бумагу до дыр, стирая ластиком ошибки;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постоянно ломает предметы и игрушки;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неправильно оценивает массу предмета (например, стакана сока), который поднимает со слишком большим усилием, из-за чего сок проливается, либо со слишком слабым усилием, жалуясь на то, что предмет слишком тяжёлый;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путает «тяжёлое» и «лёгкое». Держа два предмета, может не понимать, какой из них тяжелее;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делает всё со слишком большими усилиями: хлопает дверями, слишком сильно нажимает на вещи, захлопывает крышки;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играет с животными, прилагая слишком большую силу, зачастую причиняя им боль.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слуховой дисфункции: (при отсутствии диагностированной проблемы со слухом)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Гиперчувствительность к звукам (слуховое защитное поведение):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отвлекается на звуки, которых остальные обычно не замечают (например, гудение холодильника, вентилятора, нагревательного прибора, тиканье часов);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пугается звука смываемой воды в унитазе (особенно в общественных туалетах), пылесоса, фена, скрипа ботинок, лая собак;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пугается или отвлекается на громкие или неожиданные звуки;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беспокоится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/отвлекается на фоновые шумы окружающего мира (например, звуки сенокосилки или стройки за окном);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часто просит людей вести себя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шуметь, прекратить говорить, петь;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убегает, кричит и/или закрывает уши руками при громких или неожиданных звуках;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отказываться посещать кинотеатры, парады, катки, музыкальные концерты и т.д.;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решает, нравится ли ему тот или иной человек, по звуку его голоса.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Ослабленная чувствительность к звукам (пониженная чувствительность):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не отвечает на речевые обращения или не откликается на имя;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очень громко включать музыку или ТВ;</w:t>
      </w: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 – кажется, что «шумит ради шума»; 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понимает или вспоминает сказанное;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замечает некоторых звуков;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уверен в том, откуда взялся звук;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разговаривает сам с собой, выполняя задание, часто вслух;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младенчестве произносил мало звуков, отсутствовал лепет;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вынуждает других часто повторять указания, часто переспрашивает.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нарушения оральной (связанной со ртом) восприимчивости: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Гиперчувствительность к оральным сигналам (оральное защитное поведение):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капризен в еде, часто имеет экстремальные пищевые предпочтения (например, предпочитает ограниченный набор продуктов, только определенные сорта, наименования, отказывается от проб новой пищи, не ест в гостях);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 только «мягкую» пищу в форме пюре после 2-летнего возраста;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давится твёрдой пищей;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с сосанием, жеванием и глотанием, может давиться или испытывать боязнь подавиться;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/отказывается/очень боится посещения стоматолога или лечения зубов;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только горячую или только холодную пищу;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отказывается облизывать конверты, марки или наклейки из-за неприятного вкуса;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любит или жалуется на зубную пасту или ополаскиватель для рта;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избегает приправленных, острых, сладких или солёных блюд, предпочитает простую пищу.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Сниженная чувствительность к оральным сигналам (пониженная чувствительность)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лизать, пробовать или жевать несъедобные объекты;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предпочитает пищу с сильным вкусом (например, слишком острую, сладкую, кислую или солёную);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избыточное слюноотделение после прорезывания зубов;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жуёт волосы, одежду или пальцы;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постоянно берёт всё в рот после выхода из младенческого возраста;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ведёт себя так, будто любая пища имеет одинаковый вкус;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всегда добавляет к пище слишком много приправ или соусов;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любит вибрирующие зубные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щётки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походы к зубному врачу.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обонятельной дисфункции (запахи):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Гиперчувствительность к запахам (повышенная чувствительность):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отрицательно реагирует или не любит запахи, которые чаще всего не беспокоят или незаметны для других людей;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говорит другим людям (или разговаривает с ними) о том, как от них плохо или необычно пахнет;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отказывается принимать какую-либо пищу из-за запаха;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отвращение и/или тошноту от запахов в туалете;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беспокойство/раздражение от запаха духов или одеколона, бытовых запахов, запахов готовящейся пищи;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из-за неприятных запахов отказаться играть в гостях;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нравится ли ему/ей новой место или кто-либо по запаху.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Пониженная чувствительность к запахам: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отличает, не замечает или игнорирует неприятные запахи;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выпить или съесть что-либо ядовитое, потому что не замечает неприятного запаха;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может определять запахи по тестовым полоскам;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замечает запахов, на которые обычно жалуются другие;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внимательно принюхивается при знакомстве с новыми местами, людьми или предметами.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Признаки дисфункции обработки визуальной информации (в отсутствие диагностированного нарушения зрения):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Гиперчувствительность к зрительным сигналам (повышенная чувствительность)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чувствителен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яркому свету, косит глазами, закрывает глаза рукой, плачет и/или испытывает неудобство от света;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удерживает фокусировку взгляда на задаче/действии, над которой работает, в течение необходимого срока;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легко отвлекается на другие зрительные стимулы в помещении – движение, мебель, игрушки, окна, двери и т.д.;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 трудом находится в ярких красочных комнатах или в полутёмных помещениях;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трёт глаза, глаза слезятся, болит голова после чтения или просмотра телепередач;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избегает контакта с чужим взглядом;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любит играть в темноте.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Пониженная чувствительность к зрительным сигналам (сниженная чувствительность или трудность с отслеживанием, различением или восприятием):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различает похожие напечатанные буквы или цифры, например, Л и П, С и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квадрат и четырёхугольник;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видит «полную картинку», т.е. фокусируется на деталях или узорах;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находит нужные предметы среди других, т.е. бумаги на столе, вещи в ящике шкафа, продукты на полке магазина, игрушки в корзине;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теряет место, на котором закончил переписывать текст из книги или с доски;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контролирует движения глаз при отслеживании движущихся объектов;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различает цвета, формы и размеры;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теряет место, на котором закончил чтение или решение математических задач;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переписывании меняет местами буквы в словах или читает слова задом наперед, например, «нос» вместо «сон», «он» вместо «но» после первого класса;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жалуется на «двоение в глазах»;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находит различия на картинках, в словах, символах или объектах;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выдерживает постоянных интервалов между словами и размер букв при письме и/или выстраивании в ряд цифр при решении математических задач;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при решении картинок-загадок, копировании форм и/или вырезании/отслеживании по линии;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склонность косо располагать текст на странице (строки вниз или вверх);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путает право и лево;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легко устаёт от учёбы;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с пространственными связями, может натыкаться на объекты/людей или ступать мимо ступенек.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Нарушение функции слуха – обработки языковой информации: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может распознать источник звука;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узнаёт голоса людей;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различает звуки/слова (например, «пол» и «кол»);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трудом абстрагируется от других звуков, прислушиваясь к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говорящему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раздражается громкими внезапными металлическими или высокими звуками;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слушает, понимает и вспоминает, что говорится или читается, часто просит повторить указания и может понять или следовать не более чем двум последовательным указаниям одновременно;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обращается к другим за подтверждением, прежде чем дать ответ;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формулирует мысли (устно или на письме);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говорит не вовремя или «не по теме»;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если бывает не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трудом может переформулировать мысль, при этом может расстроиться, рассердиться или прекратить попытки;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имеет трудности с чтением, особенно вслух (может также страдать </w:t>
      </w: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дислексией</w:t>
      </w: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трудности с артикуляцией и чёткостью произношения;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зачастую улучшает способность говорить после интенсивной двигательной активности.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Социальные, эмоциональные, игровые нарушения и дисфункция саморегуляции: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1.Социальные трудности: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при общении со сверстниками;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играм с другими людьми предпочитает игры в одиночку с игрушками или предметами;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– трудно взаимодействует </w:t>
      </w:r>
      <w:proofErr w:type="gramStart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со</w:t>
      </w:r>
      <w:proofErr w:type="gramEnd"/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 xml:space="preserve"> взрослыми, трудно ведёт «осмысленный» диалог;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самоагрессию или агрессию по отношению к другим;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доставляет трудности другим в интерпретации своих сигналов, потребностей и эмоций;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стремится к контакту со знакомыми людьми.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2.Эмоциональные трудности: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трудом воспринимает изменение сложившегося порядка (вплоть до вспышек гнева);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легко расстраивается;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 действует импульсивно;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лучше всего ведёт себя в мини-группе или при индивидуальном общении;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переживает изменчивое настроение, частые истерики и вспышки гнева;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предпочитает играть в стороне, подальше от группы или просто наблюдать за играми;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избегает зрительного контакта;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с озвучиванием собственных потребностей.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с имитирующими играми (после возраста 10 месяцев);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бесцельно бродит, не занимаясь целенаправленной игрой и не исследуя пространство (старше 15 месяцев);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потребность в помощи взрослого для игры. С трудом играет в одиночку (старше 18 месяцев);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часами занимается одним и тем же делом (например, выстраивает в ряд машинки, кубики, смотрит один и тот же мультфильм много раз и т.д.)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numPr>
          <w:ilvl w:val="0"/>
          <w:numId w:val="3"/>
        </w:numPr>
        <w:shd w:val="clear" w:color="auto" w:fill="FFFFFF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с саморегуляцией</w:t>
      </w: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чрезмерная раздражительность, нервозность или колики в младенческом возрасте;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успокаивается при помощи соски, успокаивающего объекта или на руках у мамы;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 время просыпается в плохом настроении;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требует много усилий со стороны мамы (или иного лица, осуществляющего уход) для того, чтобы уснуть (например, поглаживание по спине, по голове, укачивание, длинные прогулки, поездки в машине).</w:t>
      </w:r>
      <w:proofErr w:type="gramEnd"/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регуляция (интероцептивные ощущения):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ощущает жар или холод быстрее, чем другие в аналогичной </w:t>
      </w:r>
      <w:r w:rsidRPr="0016776F"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  <w:t>обстановке, никогда не жалуется на жару или холод</w:t>
      </w: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испытывает трудности при экстремальных температурных условиях или при переходе от одной крайности к другой (например, зимой, летом, выход из прохладного помещения на жару, из отапливаемого – на холод);</w:t>
      </w:r>
      <w:proofErr w:type="gramEnd"/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слишком быстро или слишком медленно дышит, не может переключиться с одного типа дыхания на другой в случаях, когда это требуется организму;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слишком быстрое или слишком медленное сердцебиение относительно фактических нагрузок;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дыхание и сердцебиение успокаиваются во время или после физической нагрузки или </w:t>
      </w: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испуге</w:t>
      </w:r>
      <w:proofErr w:type="gramEnd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медленнее, чем ожидалось;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proofErr w:type="gramStart"/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резкие/частые перепады настроения (от рассерженного до довольного) в течение дня без видимой причины;</w:t>
      </w:r>
      <w:proofErr w:type="gramEnd"/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непредсказуемое состояние возбуждения или неспособность контролировать степень возбуждения (быстрый перепад от чрезмерной возбужденности к вялости, неустойчивость состояния между обоими состояниями, переход от гиперстимуляции к гипостимуляции за несколько часов или дней, в зависимости от вида действий, обстановки и т.д.);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частые запоры или диарея, смешанный стул в течение одного или нескольких дней;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трудности при привыкании к горшку, непонимание того, когда хочет в туалет (т.е. не чувствует наполнения мочевого пузыря или позывов к дефекации);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неспособность регулировать жажду: всегда хочет пить, никогда не хочет пить, ощущения меняются то в одну, то в другую сторону;</w:t>
      </w:r>
    </w:p>
    <w:p w:rsidR="00F96485" w:rsidRPr="0016776F" w:rsidRDefault="00F96485" w:rsidP="001677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неспособность регулировать голод: всё время ест, никогда не хочет есть, не чувствует насыщения/голода;</w:t>
      </w:r>
    </w:p>
    <w:p w:rsidR="00F96485" w:rsidRPr="0016776F" w:rsidRDefault="00F96485" w:rsidP="0016776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353025"/>
          <w:sz w:val="24"/>
          <w:szCs w:val="24"/>
          <w:lang w:eastAsia="ru-RU"/>
        </w:rPr>
      </w:pPr>
      <w:r w:rsidRPr="0016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неспособность регулировать аппетит и/или постоянное чувство голода. Но, сделав «два укуса», чувствует, что наелся, а потом опять чувствует голод (склонность к нарушениям питания и /или плохому росту).</w:t>
      </w:r>
    </w:p>
    <w:p w:rsidR="00A14B62" w:rsidRPr="0016776F" w:rsidRDefault="00A14B62" w:rsidP="00167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B62" w:rsidRPr="0016776F" w:rsidSect="00A1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690"/>
    <w:multiLevelType w:val="multilevel"/>
    <w:tmpl w:val="40E4F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29D784E"/>
    <w:multiLevelType w:val="multilevel"/>
    <w:tmpl w:val="2D486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3951A1E"/>
    <w:multiLevelType w:val="multilevel"/>
    <w:tmpl w:val="4F029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85"/>
    <w:rsid w:val="000567D5"/>
    <w:rsid w:val="0016776F"/>
    <w:rsid w:val="00222A78"/>
    <w:rsid w:val="00461875"/>
    <w:rsid w:val="0049695C"/>
    <w:rsid w:val="005E6A73"/>
    <w:rsid w:val="00A14B62"/>
    <w:rsid w:val="00A23C94"/>
    <w:rsid w:val="00EE3441"/>
    <w:rsid w:val="00F9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2"/>
  </w:style>
  <w:style w:type="paragraph" w:styleId="2">
    <w:name w:val="heading 2"/>
    <w:basedOn w:val="a"/>
    <w:link w:val="20"/>
    <w:uiPriority w:val="9"/>
    <w:qFormat/>
    <w:rsid w:val="00F96485"/>
    <w:pPr>
      <w:spacing w:before="225" w:after="225" w:line="24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485"/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4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77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394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3224</Words>
  <Characters>18380</Characters>
  <Application>Microsoft Office Word</Application>
  <DocSecurity>0</DocSecurity>
  <Lines>153</Lines>
  <Paragraphs>43</Paragraphs>
  <ScaleCrop>false</ScaleCrop>
  <Company>Microsoft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2019-11-20T04:22:00Z</cp:lastPrinted>
  <dcterms:created xsi:type="dcterms:W3CDTF">2013-12-15T19:43:00Z</dcterms:created>
  <dcterms:modified xsi:type="dcterms:W3CDTF">2019-12-30T03:43:00Z</dcterms:modified>
</cp:coreProperties>
</file>